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8DEE" w14:textId="77777777" w:rsidR="00C54625" w:rsidRDefault="00812A4E">
      <w:pPr>
        <w:jc w:val="center"/>
        <w:rPr>
          <w:b/>
          <w:sz w:val="32"/>
        </w:rPr>
      </w:pPr>
      <w:r>
        <w:rPr>
          <w:noProof/>
        </w:rPr>
        <w:drawing>
          <wp:inline distT="0" distB="0" distL="0" distR="0" wp14:anchorId="720E4F7C">
            <wp:extent cx="2209800" cy="825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825500"/>
                    </a:xfrm>
                    <a:prstGeom prst="rect">
                      <a:avLst/>
                    </a:prstGeom>
                    <a:noFill/>
                    <a:ln>
                      <a:noFill/>
                    </a:ln>
                  </pic:spPr>
                </pic:pic>
              </a:graphicData>
            </a:graphic>
          </wp:inline>
        </w:drawing>
      </w:r>
    </w:p>
    <w:p w14:paraId="73EFAE50" w14:textId="77777777" w:rsidR="00C54625" w:rsidRDefault="00C54625">
      <w:pPr>
        <w:jc w:val="center"/>
      </w:pPr>
    </w:p>
    <w:p w14:paraId="4CFF1E82" w14:textId="77777777" w:rsidR="00C54625" w:rsidRDefault="00C54625">
      <w:pPr>
        <w:jc w:val="center"/>
      </w:pPr>
    </w:p>
    <w:p w14:paraId="72424D58" w14:textId="77777777" w:rsidR="00C54625" w:rsidRDefault="00C54625">
      <w:pPr>
        <w:jc w:val="center"/>
      </w:pPr>
    </w:p>
    <w:p w14:paraId="749E2D4A" w14:textId="77777777" w:rsidR="00C54625" w:rsidRDefault="00C54625">
      <w:pPr>
        <w:jc w:val="left"/>
      </w:pPr>
    </w:p>
    <w:p w14:paraId="733C67B1" w14:textId="77777777" w:rsidR="00C54625" w:rsidRDefault="00C54625">
      <w:pPr>
        <w:jc w:val="left"/>
      </w:pPr>
    </w:p>
    <w:p w14:paraId="6F62DC39" w14:textId="101A6219" w:rsidR="00C54625" w:rsidRPr="008C7D31" w:rsidRDefault="00C54625">
      <w:pPr>
        <w:jc w:val="right"/>
        <w:rPr>
          <w:rFonts w:ascii="Futura bk" w:hAnsi="Futura bk"/>
        </w:rPr>
      </w:pPr>
      <w:r w:rsidRPr="008C7D31">
        <w:rPr>
          <w:rFonts w:ascii="Futura bk" w:hAnsi="Futura bk"/>
        </w:rPr>
        <w:fldChar w:fldCharType="begin"/>
      </w:r>
      <w:r w:rsidRPr="008C7D31">
        <w:rPr>
          <w:rFonts w:ascii="Futura bk" w:hAnsi="Futura bk"/>
        </w:rPr>
        <w:instrText>date \@ "MMMM d, yyyy"</w:instrText>
      </w:r>
      <w:r w:rsidRPr="008C7D31">
        <w:rPr>
          <w:rFonts w:ascii="Futura bk" w:hAnsi="Futura bk"/>
        </w:rPr>
        <w:fldChar w:fldCharType="separate"/>
      </w:r>
      <w:r w:rsidR="00812A4E">
        <w:rPr>
          <w:rFonts w:ascii="Futura bk" w:hAnsi="Futura bk"/>
          <w:noProof/>
        </w:rPr>
        <w:t>March 31, 2025</w:t>
      </w:r>
      <w:r w:rsidRPr="008C7D31">
        <w:rPr>
          <w:rFonts w:ascii="Futura bk" w:hAnsi="Futura bk"/>
        </w:rPr>
        <w:fldChar w:fldCharType="end"/>
      </w:r>
    </w:p>
    <w:p w14:paraId="3EA75857" w14:textId="77777777" w:rsidR="00C54625" w:rsidRPr="008C7D31" w:rsidRDefault="00C54625">
      <w:pPr>
        <w:jc w:val="left"/>
        <w:rPr>
          <w:rFonts w:ascii="Futura bk" w:hAnsi="Futura bk"/>
        </w:rPr>
      </w:pPr>
    </w:p>
    <w:p w14:paraId="34F4CF28" w14:textId="77777777" w:rsidR="00C54625" w:rsidRPr="008C7D31" w:rsidRDefault="00C54625">
      <w:pPr>
        <w:jc w:val="left"/>
        <w:rPr>
          <w:rFonts w:ascii="Futura bk" w:hAnsi="Futura bk"/>
        </w:rPr>
      </w:pPr>
    </w:p>
    <w:p w14:paraId="2EBC0B4C" w14:textId="792A5C7F" w:rsidR="00C54625" w:rsidRPr="008C7D31" w:rsidRDefault="00C54625">
      <w:pPr>
        <w:jc w:val="left"/>
        <w:rPr>
          <w:rFonts w:ascii="Futura bk" w:hAnsi="Futura bk"/>
        </w:rPr>
      </w:pPr>
      <w:r w:rsidRPr="008C7D31">
        <w:rPr>
          <w:rFonts w:ascii="Futura bk" w:hAnsi="Futura bk"/>
        </w:rPr>
        <w:t xml:space="preserve">Dear </w:t>
      </w:r>
      <w:r w:rsidR="008C7D31" w:rsidRPr="008C7D31">
        <w:rPr>
          <w:rFonts w:ascii="Futura bk" w:hAnsi="Futura bk"/>
          <w:noProof/>
        </w:rPr>
        <w:t>Mrs. Jones</w:t>
      </w:r>
      <w:r w:rsidRPr="008C7D31">
        <w:rPr>
          <w:rFonts w:ascii="Futura bk" w:hAnsi="Futura bk"/>
        </w:rPr>
        <w:t>,</w:t>
      </w:r>
    </w:p>
    <w:p w14:paraId="7F0A2D4F" w14:textId="77777777" w:rsidR="00C54625" w:rsidRPr="008C7D31" w:rsidRDefault="00C54625">
      <w:pPr>
        <w:jc w:val="left"/>
        <w:rPr>
          <w:rFonts w:ascii="Futura bk" w:hAnsi="Futura bk"/>
        </w:rPr>
      </w:pPr>
    </w:p>
    <w:p w14:paraId="44793393" w14:textId="16A4307E" w:rsidR="00C54625" w:rsidRPr="008C7D31" w:rsidRDefault="00C54625">
      <w:pPr>
        <w:jc w:val="left"/>
        <w:rPr>
          <w:rFonts w:ascii="Futura bk" w:hAnsi="Futura bk"/>
        </w:rPr>
      </w:pPr>
      <w:r w:rsidRPr="008C7D31">
        <w:rPr>
          <w:rFonts w:ascii="Futura bk" w:hAnsi="Futura bk"/>
        </w:rPr>
        <w:t xml:space="preserve">We are delighted to welcome you to our practice and are pleased that you chose us to serve your dental needs.  We are serious about providing superior dental care, and proud of our dedication to our patients.  Our goal is to help you feel and look your very best. For your convenience, we have provided a summary of today’s discussion with </w:t>
      </w:r>
      <w:r w:rsidRPr="008C7D31">
        <w:rPr>
          <w:rFonts w:ascii="Futura bk" w:hAnsi="Futura bk"/>
          <w:noProof/>
        </w:rPr>
        <w:t>Amanda Seay</w:t>
      </w:r>
      <w:r w:rsidRPr="008C7D31">
        <w:rPr>
          <w:rFonts w:ascii="Futura bk" w:hAnsi="Futura bk"/>
        </w:rPr>
        <w:t xml:space="preserve"> </w:t>
      </w:r>
      <w:r w:rsidRPr="008C7D31">
        <w:rPr>
          <w:rFonts w:ascii="Futura bk" w:hAnsi="Futura bk"/>
          <w:noProof/>
        </w:rPr>
        <w:t>DDS</w:t>
      </w:r>
      <w:r w:rsidR="008C7D31" w:rsidRPr="008C7D31">
        <w:rPr>
          <w:rFonts w:ascii="Futura bk" w:hAnsi="Futura bk"/>
          <w:noProof/>
        </w:rPr>
        <w:t>, FAACD</w:t>
      </w:r>
      <w:r w:rsidRPr="008C7D31">
        <w:rPr>
          <w:rFonts w:ascii="Futura bk" w:hAnsi="Futura bk"/>
        </w:rPr>
        <w:t>:</w:t>
      </w:r>
    </w:p>
    <w:p w14:paraId="78BC5C40" w14:textId="77777777" w:rsidR="00C54625" w:rsidRPr="008C7D31" w:rsidRDefault="00C54625">
      <w:pPr>
        <w:jc w:val="left"/>
        <w:rPr>
          <w:rFonts w:ascii="Futura bk" w:hAnsi="Futura bk"/>
        </w:rPr>
      </w:pPr>
    </w:p>
    <w:p w14:paraId="6D2BF8E3" w14:textId="1459EA19" w:rsidR="00C54625" w:rsidRPr="008C7D31" w:rsidRDefault="008C7D31" w:rsidP="00FC4D9E">
      <w:pPr>
        <w:numPr>
          <w:ilvl w:val="0"/>
          <w:numId w:val="5"/>
        </w:numPr>
        <w:jc w:val="left"/>
        <w:rPr>
          <w:rFonts w:ascii="Futura bk" w:hAnsi="Futura bk"/>
        </w:rPr>
      </w:pPr>
      <w:r w:rsidRPr="008C7D31">
        <w:rPr>
          <w:rFonts w:ascii="Futura bk" w:hAnsi="Futura bk"/>
        </w:rPr>
        <w:t>Invisalign</w:t>
      </w:r>
    </w:p>
    <w:p w14:paraId="55EEE643" w14:textId="1D367A7C" w:rsidR="008C7D31" w:rsidRPr="008C7D31" w:rsidRDefault="008C7D31" w:rsidP="00FC4D9E">
      <w:pPr>
        <w:numPr>
          <w:ilvl w:val="0"/>
          <w:numId w:val="5"/>
        </w:numPr>
        <w:jc w:val="left"/>
        <w:rPr>
          <w:rFonts w:ascii="Futura bk" w:hAnsi="Futura bk"/>
        </w:rPr>
      </w:pPr>
      <w:r w:rsidRPr="008C7D31">
        <w:rPr>
          <w:rFonts w:ascii="Futura bk" w:hAnsi="Futura bk"/>
        </w:rPr>
        <w:t>4-8 Porcelain Veneers</w:t>
      </w:r>
    </w:p>
    <w:p w14:paraId="48A1115E" w14:textId="75C0D40B" w:rsidR="008C7D31" w:rsidRPr="008C7D31" w:rsidRDefault="008C7D31" w:rsidP="00FC4D9E">
      <w:pPr>
        <w:numPr>
          <w:ilvl w:val="0"/>
          <w:numId w:val="5"/>
        </w:numPr>
        <w:jc w:val="left"/>
        <w:rPr>
          <w:rFonts w:ascii="Futura bk" w:hAnsi="Futura bk"/>
        </w:rPr>
      </w:pPr>
      <w:r w:rsidRPr="008C7D31">
        <w:rPr>
          <w:rFonts w:ascii="Futura bk" w:hAnsi="Futura bk"/>
        </w:rPr>
        <w:t>Composite Bonding VS Porcelain Veneers</w:t>
      </w:r>
    </w:p>
    <w:p w14:paraId="4AF7FD32" w14:textId="77777777" w:rsidR="00C54625" w:rsidRPr="008C7D31" w:rsidRDefault="00C54625">
      <w:pPr>
        <w:jc w:val="left"/>
        <w:rPr>
          <w:rFonts w:ascii="Futura bk" w:hAnsi="Futura bk"/>
        </w:rPr>
      </w:pPr>
    </w:p>
    <w:p w14:paraId="26B95430" w14:textId="77777777" w:rsidR="00C54625" w:rsidRPr="008C7D31" w:rsidRDefault="00C54625">
      <w:pPr>
        <w:jc w:val="left"/>
        <w:rPr>
          <w:rFonts w:ascii="Futura bk" w:hAnsi="Futura bk"/>
        </w:rPr>
      </w:pPr>
      <w:r w:rsidRPr="008C7D31">
        <w:rPr>
          <w:rFonts w:ascii="Futura bk" w:hAnsi="Futura bk"/>
        </w:rPr>
        <w:t>Keep in mind that today was only a discussion. This is NOT a formal treatment plan. To provide you with the customized care you deserve, we would need to complete a full examination, address any health concerns, and review recent radiographs to ensure a healthy outcome. At this visit, you will receive a definitive plan and a means to plan your journey to a healthier, happier smile.</w:t>
      </w:r>
    </w:p>
    <w:p w14:paraId="2EDF73EE" w14:textId="77777777" w:rsidR="00C54625" w:rsidRPr="008C7D31" w:rsidRDefault="00C54625">
      <w:pPr>
        <w:jc w:val="left"/>
        <w:rPr>
          <w:rFonts w:ascii="Futura bk" w:hAnsi="Futura bk"/>
        </w:rPr>
      </w:pPr>
    </w:p>
    <w:p w14:paraId="4D6F37AB" w14:textId="77777777" w:rsidR="00C54625" w:rsidRPr="008C7D31" w:rsidRDefault="00C54625" w:rsidP="00077FE3">
      <w:pPr>
        <w:ind w:left="2016" w:hanging="2016"/>
        <w:jc w:val="left"/>
        <w:rPr>
          <w:rFonts w:ascii="Futura bk" w:hAnsi="Futura bk"/>
        </w:rPr>
      </w:pPr>
      <w:r w:rsidRPr="008C7D31">
        <w:rPr>
          <w:rFonts w:ascii="Futura bk" w:hAnsi="Futura bk"/>
          <w:b/>
          <w:bCs/>
        </w:rPr>
        <w:t>Next Appointment:</w:t>
      </w:r>
      <w:r w:rsidRPr="008C7D31">
        <w:rPr>
          <w:rFonts w:ascii="Futura bk" w:hAnsi="Futura bk"/>
        </w:rPr>
        <w:t xml:space="preserve"> Comprehensive examination of all hard/soft tissues, radiographs, intraoral pictures, and a dental cleaning within the last six months</w:t>
      </w:r>
    </w:p>
    <w:p w14:paraId="3EB77C87" w14:textId="77777777" w:rsidR="00C54625" w:rsidRPr="008C7D31" w:rsidRDefault="00C54625">
      <w:pPr>
        <w:jc w:val="left"/>
        <w:rPr>
          <w:rFonts w:ascii="Futura bk" w:hAnsi="Futura bk"/>
        </w:rPr>
      </w:pPr>
    </w:p>
    <w:p w14:paraId="203125FB" w14:textId="77777777" w:rsidR="00C54625" w:rsidRPr="008C7D31" w:rsidRDefault="00C54625">
      <w:pPr>
        <w:jc w:val="left"/>
        <w:rPr>
          <w:rFonts w:ascii="Futura bk" w:hAnsi="Futura bk"/>
        </w:rPr>
      </w:pPr>
      <w:r w:rsidRPr="008C7D31">
        <w:rPr>
          <w:rFonts w:ascii="Futura bk" w:hAnsi="Futura bk"/>
        </w:rPr>
        <w:t>Thanks again for choosing our dental practice. We look forward to seeing you soon!</w:t>
      </w:r>
    </w:p>
    <w:p w14:paraId="188AC6FB" w14:textId="77777777" w:rsidR="00C54625" w:rsidRPr="008C7D31" w:rsidRDefault="00C54625">
      <w:pPr>
        <w:jc w:val="left"/>
        <w:rPr>
          <w:rFonts w:ascii="Futura bk" w:hAnsi="Futura bk"/>
        </w:rPr>
      </w:pPr>
    </w:p>
    <w:p w14:paraId="50A4AA94" w14:textId="77777777" w:rsidR="008C7D31" w:rsidRPr="008C7D31" w:rsidRDefault="008C7D31">
      <w:pPr>
        <w:jc w:val="left"/>
        <w:rPr>
          <w:rFonts w:ascii="Futura bk" w:hAnsi="Futura bk"/>
        </w:rPr>
      </w:pPr>
    </w:p>
    <w:p w14:paraId="35C323F2" w14:textId="33E51D87" w:rsidR="00C54625" w:rsidRPr="008C7D31" w:rsidRDefault="00C54625">
      <w:pPr>
        <w:jc w:val="left"/>
        <w:rPr>
          <w:rFonts w:ascii="Futura bk" w:hAnsi="Futura bk"/>
        </w:rPr>
      </w:pPr>
      <w:r w:rsidRPr="008C7D31">
        <w:rPr>
          <w:rFonts w:ascii="Futura bk" w:hAnsi="Futura bk"/>
        </w:rPr>
        <w:t xml:space="preserve">Sincerely, </w:t>
      </w:r>
    </w:p>
    <w:p w14:paraId="1A46C8B1" w14:textId="73978374" w:rsidR="00C54625" w:rsidRPr="008C7D31" w:rsidRDefault="00C54625">
      <w:pPr>
        <w:jc w:val="left"/>
        <w:rPr>
          <w:rFonts w:ascii="Futura bk" w:hAnsi="Futura bk"/>
        </w:rPr>
      </w:pPr>
      <w:r w:rsidRPr="008C7D31">
        <w:rPr>
          <w:rFonts w:ascii="Futura bk" w:hAnsi="Futura bk"/>
          <w:noProof/>
        </w:rPr>
        <w:t>Amanda Seay</w:t>
      </w:r>
      <w:r w:rsidRPr="008C7D31">
        <w:rPr>
          <w:rFonts w:ascii="Futura bk" w:hAnsi="Futura bk"/>
        </w:rPr>
        <w:t xml:space="preserve"> </w:t>
      </w:r>
      <w:r w:rsidRPr="008C7D31">
        <w:rPr>
          <w:rFonts w:ascii="Futura bk" w:hAnsi="Futura bk"/>
          <w:noProof/>
        </w:rPr>
        <w:t>DDS</w:t>
      </w:r>
      <w:r w:rsidR="008C7D31" w:rsidRPr="008C7D31">
        <w:rPr>
          <w:rFonts w:ascii="Futura bk" w:hAnsi="Futura bk"/>
          <w:noProof/>
        </w:rPr>
        <w:t>, FAACD</w:t>
      </w:r>
    </w:p>
    <w:p w14:paraId="288DF69C" w14:textId="77777777" w:rsidR="00C54625" w:rsidRPr="008C7D31" w:rsidRDefault="00C54625">
      <w:pPr>
        <w:jc w:val="left"/>
        <w:rPr>
          <w:rFonts w:ascii="Futura bk" w:hAnsi="Futura bk"/>
        </w:rPr>
      </w:pPr>
    </w:p>
    <w:p w14:paraId="693A7D03" w14:textId="77777777" w:rsidR="00C54625" w:rsidRPr="008C7D31" w:rsidRDefault="00C54625">
      <w:pPr>
        <w:jc w:val="left"/>
        <w:rPr>
          <w:rFonts w:ascii="Futura bk" w:hAnsi="Futura bk"/>
        </w:rPr>
      </w:pPr>
    </w:p>
    <w:p w14:paraId="03DABABA" w14:textId="77777777" w:rsidR="00C54625" w:rsidRPr="008C7D31" w:rsidRDefault="00C54625">
      <w:pPr>
        <w:ind w:left="720" w:hanging="720"/>
        <w:jc w:val="left"/>
        <w:rPr>
          <w:rFonts w:ascii="Futura bk" w:hAnsi="Futura bk"/>
        </w:rPr>
        <w:sectPr w:rsidR="00C54625" w:rsidRPr="008C7D31" w:rsidSect="00C54625">
          <w:pgSz w:w="12240" w:h="15840"/>
          <w:pgMar w:top="1080" w:right="1440" w:bottom="1080" w:left="1440" w:header="720" w:footer="720" w:gutter="0"/>
          <w:pgNumType w:start="1"/>
          <w:cols w:space="720"/>
        </w:sectPr>
      </w:pPr>
    </w:p>
    <w:p w14:paraId="793A34DA" w14:textId="77777777" w:rsidR="00C54625" w:rsidRPr="008C7D31" w:rsidRDefault="00C54625">
      <w:pPr>
        <w:ind w:left="720" w:hanging="720"/>
        <w:jc w:val="left"/>
        <w:rPr>
          <w:rFonts w:ascii="Futura bk" w:hAnsi="Futura bk"/>
        </w:rPr>
      </w:pPr>
    </w:p>
    <w:sectPr w:rsidR="00C54625" w:rsidRPr="008C7D31" w:rsidSect="00C54625">
      <w:type w:val="continuous"/>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Century Gothic"/>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63741"/>
    <w:multiLevelType w:val="hybridMultilevel"/>
    <w:tmpl w:val="DD5E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42B0629"/>
    <w:multiLevelType w:val="hybridMultilevel"/>
    <w:tmpl w:val="EF7C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5EB62DBB"/>
    <w:multiLevelType w:val="hybridMultilevel"/>
    <w:tmpl w:val="1A4C3F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1">
    <w:nsid w:val="72254611"/>
    <w:multiLevelType w:val="hybridMultilevel"/>
    <w:tmpl w:val="378A1E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1">
    <w:nsid w:val="76EB6259"/>
    <w:multiLevelType w:val="hybridMultilevel"/>
    <w:tmpl w:val="7EA2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287433">
    <w:abstractNumId w:val="0"/>
  </w:num>
  <w:num w:numId="2" w16cid:durableId="95947637">
    <w:abstractNumId w:val="1"/>
  </w:num>
  <w:num w:numId="3" w16cid:durableId="1165902873">
    <w:abstractNumId w:val="4"/>
  </w:num>
  <w:num w:numId="4" w16cid:durableId="1525560947">
    <w:abstractNumId w:val="3"/>
  </w:num>
  <w:num w:numId="5" w16cid:durableId="103418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A7"/>
    <w:rsid w:val="00077FE3"/>
    <w:rsid w:val="000C16F6"/>
    <w:rsid w:val="00200629"/>
    <w:rsid w:val="00206110"/>
    <w:rsid w:val="00282FBE"/>
    <w:rsid w:val="003074A7"/>
    <w:rsid w:val="00341548"/>
    <w:rsid w:val="007C6044"/>
    <w:rsid w:val="00812A4E"/>
    <w:rsid w:val="008C7D31"/>
    <w:rsid w:val="0093255D"/>
    <w:rsid w:val="00C54625"/>
    <w:rsid w:val="00E04280"/>
    <w:rsid w:val="00E14BD0"/>
    <w:rsid w:val="00FC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2C64D"/>
  <w15:chartTrackingRefBased/>
  <w15:docId w15:val="{8C441F8E-AEE2-4669-A120-D23DCCB0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Welcome to Practice</vt:lpstr>
    </vt:vector>
  </TitlesOfParts>
  <Company>DENTRIX DENTAL SYSTEMS INC.</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Practice</dc:title>
  <dc:subject>Before 1st visit</dc:subject>
  <dc:creator>FirstAFrontDesk</dc:creator>
  <cp:keywords/>
  <dc:description/>
  <cp:lastModifiedBy>Dental Insurance Guy</cp:lastModifiedBy>
  <cp:revision>2</cp:revision>
  <cp:lastPrinted>1991-07-23T16:16:00Z</cp:lastPrinted>
  <dcterms:created xsi:type="dcterms:W3CDTF">2025-03-31T19:46:00Z</dcterms:created>
  <dcterms:modified xsi:type="dcterms:W3CDTF">2025-03-31T19:46:00Z</dcterms:modified>
</cp:coreProperties>
</file>